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before="0" w:beforeAutospacing="0" w:after="0" w:afterAutospacing="0" w:line="460" w:lineRule="exact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4</w:t>
      </w:r>
    </w:p>
    <w:p>
      <w:pPr>
        <w:pStyle w:val="4"/>
        <w:spacing w:before="0" w:beforeAutospacing="0" w:after="0" w:afterAutospacing="0" w:line="460" w:lineRule="exact"/>
        <w:jc w:val="both"/>
        <w:rPr>
          <w:rFonts w:hint="eastAsia"/>
          <w:b/>
          <w:bCs/>
          <w:sz w:val="32"/>
          <w:szCs w:val="32"/>
        </w:rPr>
      </w:pPr>
    </w:p>
    <w:p>
      <w:pPr>
        <w:pStyle w:val="4"/>
        <w:spacing w:before="0" w:beforeAutospacing="0" w:after="0" w:afterAutospacing="0" w:line="460" w:lineRule="exact"/>
        <w:ind w:firstLine="643" w:firstLineChars="2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音乐与舞蹈</w:t>
      </w:r>
      <w:r>
        <w:rPr>
          <w:rFonts w:hint="eastAsia"/>
          <w:b/>
          <w:bCs/>
          <w:sz w:val="32"/>
          <w:szCs w:val="32"/>
        </w:rPr>
        <w:t>学院2016年公开招聘教师考试考核方案</w:t>
      </w:r>
    </w:p>
    <w:p>
      <w:pPr>
        <w:pStyle w:val="4"/>
        <w:spacing w:before="0" w:beforeAutospacing="0" w:after="0" w:afterAutospacing="0" w:line="460" w:lineRule="exact"/>
        <w:ind w:firstLine="643" w:firstLineChars="200"/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一、考试考核形式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2016年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音乐与舞蹈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学院公开招聘教师考试考核以试讲（15-20分钟）、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口</w:t>
      </w:r>
      <w:r>
        <w:rPr>
          <w:rFonts w:hint="eastAsia" w:ascii="仿宋_GB2312" w:hAnsi="仿宋_GB2312" w:eastAsia="仿宋_GB2312" w:cs="仿宋_GB2312"/>
          <w:sz w:val="28"/>
          <w:szCs w:val="28"/>
        </w:rPr>
        <w:t>答评委提问为主要形式，主要考核应聘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的专业知识、专业技能和综合能力。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试讲内容</w:t>
      </w:r>
    </w:p>
    <w:p>
      <w:pPr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音乐与舞蹈学教师岗位（岗位代码B0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1.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专业技能展示：时间约15分钟，占总成绩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0%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声乐作品展示：个人自选演唱二首中外声乐作品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2. 教学能力考核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28"/>
          <w:szCs w:val="28"/>
        </w:rPr>
        <w:t>授课：时间30分钟，占总成绩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0%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以一首流行歌曲为授课内容，现场为学生进行流行演唱示范教学指导。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</w:t>
      </w:r>
    </w:p>
    <w:p>
      <w:pPr>
        <w:spacing w:line="390" w:lineRule="exact"/>
        <w:ind w:firstLine="55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90" w:lineRule="exact"/>
        <w:ind w:firstLine="55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90" w:lineRule="exact"/>
        <w:ind w:firstLine="55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90" w:lineRule="exact"/>
        <w:ind w:firstLine="55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23C"/>
    <w:rsid w:val="002068C9"/>
    <w:rsid w:val="00354867"/>
    <w:rsid w:val="004967AC"/>
    <w:rsid w:val="005347E3"/>
    <w:rsid w:val="00762711"/>
    <w:rsid w:val="00784A3B"/>
    <w:rsid w:val="008A486C"/>
    <w:rsid w:val="00903AB9"/>
    <w:rsid w:val="00AC2B0E"/>
    <w:rsid w:val="00B8523C"/>
    <w:rsid w:val="00E4219D"/>
    <w:rsid w:val="226A1E07"/>
    <w:rsid w:val="230D1610"/>
    <w:rsid w:val="2D5702FE"/>
    <w:rsid w:val="2D8C152E"/>
    <w:rsid w:val="410F502B"/>
    <w:rsid w:val="45697DE5"/>
    <w:rsid w:val="47C747DC"/>
    <w:rsid w:val="524F287A"/>
    <w:rsid w:val="6A003008"/>
    <w:rsid w:val="75EE30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200</Characters>
  <Lines>1</Lines>
  <Paragraphs>1</Paragraphs>
  <ScaleCrop>false</ScaleCrop>
  <LinksUpToDate>false</LinksUpToDate>
  <CharactersWithSpaces>234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2016-01-15T02:09:00Z</dcterms:created>
  <dc:creator>Administrator</dc:creator>
  <cp:lastModifiedBy>Administrator</cp:lastModifiedBy>
  <dcterms:modified xsi:type="dcterms:W3CDTF">2016-06-15T10:11:37Z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